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ind w:left="7371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400B3"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ind w:left="73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400B3">
        <w:rPr>
          <w:rFonts w:ascii="Times New Roman" w:hAnsi="Times New Roman" w:cs="Times New Roman"/>
          <w:sz w:val="28"/>
          <w:szCs w:val="28"/>
        </w:rPr>
        <w:t>к Правилам</w:t>
      </w:r>
    </w:p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31"/>
      <w:bookmarkEnd w:id="0"/>
      <w:r w:rsidRPr="001400B3">
        <w:rPr>
          <w:rFonts w:ascii="Times New Roman" w:hAnsi="Times New Roman" w:cs="Times New Roman"/>
          <w:sz w:val="28"/>
          <w:szCs w:val="28"/>
        </w:rPr>
        <w:t>Перечень</w:t>
      </w:r>
    </w:p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00B3">
        <w:rPr>
          <w:rFonts w:ascii="Times New Roman" w:hAnsi="Times New Roman" w:cs="Times New Roman"/>
          <w:sz w:val="28"/>
          <w:szCs w:val="28"/>
        </w:rPr>
        <w:t>неотложных аварийно-восстановительных работ</w:t>
      </w:r>
    </w:p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00B3">
        <w:rPr>
          <w:rFonts w:ascii="Times New Roman" w:hAnsi="Times New Roman" w:cs="Times New Roman"/>
          <w:sz w:val="28"/>
          <w:szCs w:val="28"/>
        </w:rPr>
        <w:t>(при ликвидации чрезвычайной ситуации)</w:t>
      </w:r>
    </w:p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0B3">
        <w:rPr>
          <w:rFonts w:ascii="Times New Roman" w:hAnsi="Times New Roman" w:cs="Times New Roman"/>
          <w:sz w:val="28"/>
          <w:szCs w:val="28"/>
        </w:rPr>
        <w:t>1.Устройство временных дамб, плотин, водоотводных каналов для защиты объектов, территорий и водозаборов</w:t>
      </w:r>
    </w:p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0B3">
        <w:rPr>
          <w:rFonts w:ascii="Times New Roman" w:hAnsi="Times New Roman" w:cs="Times New Roman"/>
          <w:sz w:val="28"/>
          <w:szCs w:val="28"/>
        </w:rPr>
        <w:t>2.Устройство временных переправ, проездов и проходов для экстренной эвакуации</w:t>
      </w:r>
    </w:p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0B3">
        <w:rPr>
          <w:rFonts w:ascii="Times New Roman" w:hAnsi="Times New Roman" w:cs="Times New Roman"/>
          <w:sz w:val="28"/>
          <w:szCs w:val="28"/>
        </w:rPr>
        <w:t>3.Восстановление по временной схеме объектов коммунальной и инженерной  инфраструктуры</w:t>
      </w:r>
    </w:p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0B3">
        <w:rPr>
          <w:rFonts w:ascii="Times New Roman" w:hAnsi="Times New Roman" w:cs="Times New Roman"/>
          <w:sz w:val="28"/>
          <w:szCs w:val="28"/>
        </w:rPr>
        <w:t>4.Подготовка объектов жилищного фонда и социально значимых объектов образования, здравоохранения и социальной поддержки населения, находящихся в муниципальной собственности, к восстановительным работам (откачка воды, просушка помещений первых надземных, цокольных и подвальных этажей, обрушение и временное укрепление аварийных конструкций зданий и сооружений, вывоз мусора)</w:t>
      </w:r>
    </w:p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0B3">
        <w:rPr>
          <w:rFonts w:ascii="Times New Roman" w:hAnsi="Times New Roman" w:cs="Times New Roman"/>
          <w:sz w:val="28"/>
          <w:szCs w:val="28"/>
        </w:rPr>
        <w:t>5.Восстановительные работы на объектах жилищного фонда и социально значимых объектах образования, здравоохранения и социальной поддержки населения, находящихся в муниципальной собственности (за исключением работ, финансовое обеспечение которых осуществляется за счет расходов инвестиционного характера, а также работ, связанных с внутренней отделкой помещений)</w:t>
      </w:r>
    </w:p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0B3">
        <w:rPr>
          <w:rFonts w:ascii="Times New Roman" w:hAnsi="Times New Roman" w:cs="Times New Roman"/>
          <w:sz w:val="28"/>
          <w:szCs w:val="28"/>
        </w:rPr>
        <w:t>6.Санитарная очистка (обработка) территории населенных пунктов, находящихся в зоне чрезвычайной ситуации</w:t>
      </w:r>
    </w:p>
    <w:p w:rsidR="001400B3" w:rsidRPr="001400B3" w:rsidRDefault="001400B3" w:rsidP="001400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00B3" w:rsidRPr="001400B3" w:rsidRDefault="001400B3" w:rsidP="00140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2F1" w:rsidRPr="001400B3" w:rsidRDefault="006122F1" w:rsidP="00140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122F1" w:rsidRPr="001400B3" w:rsidSect="001400B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400B3"/>
    <w:rsid w:val="001400B3"/>
    <w:rsid w:val="00612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2</cp:revision>
  <dcterms:created xsi:type="dcterms:W3CDTF">2020-06-15T04:57:00Z</dcterms:created>
  <dcterms:modified xsi:type="dcterms:W3CDTF">2020-06-15T04:59:00Z</dcterms:modified>
</cp:coreProperties>
</file>